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D6ED" w14:textId="77777777" w:rsidR="004F750D" w:rsidRPr="004F750D" w:rsidRDefault="3CE356C9" w:rsidP="00471E38">
      <w:pPr>
        <w:pStyle w:val="Heading1"/>
        <w:rPr>
          <w:rFonts w:ascii="Arial" w:hAnsi="Arial" w:cs="Arial"/>
        </w:rPr>
      </w:pPr>
      <w:r w:rsidRPr="004F750D">
        <w:rPr>
          <w:rFonts w:ascii="Arial" w:hAnsi="Arial" w:cs="Arial"/>
        </w:rPr>
        <w:t>Scots Language Award: History and Development</w:t>
      </w:r>
    </w:p>
    <w:p w14:paraId="440ECFBD" w14:textId="77777777" w:rsidR="004F750D" w:rsidRPr="004F750D" w:rsidRDefault="004F750D" w:rsidP="004F750D">
      <w:pPr>
        <w:pStyle w:val="Heading2"/>
        <w:rPr>
          <w:rFonts w:ascii="Arial" w:hAnsi="Arial" w:cs="Arial"/>
        </w:rPr>
      </w:pPr>
    </w:p>
    <w:p w14:paraId="09BB8828" w14:textId="77777777" w:rsidR="004F750D" w:rsidRPr="004F750D" w:rsidRDefault="3CE356C9" w:rsidP="004F750D">
      <w:pPr>
        <w:pStyle w:val="Heading2"/>
        <w:rPr>
          <w:rFonts w:ascii="Arial" w:hAnsi="Arial" w:cs="Arial"/>
        </w:rPr>
      </w:pPr>
      <w:r w:rsidRPr="004F750D">
        <w:rPr>
          <w:rFonts w:ascii="Arial" w:hAnsi="Arial" w:cs="Arial"/>
        </w:rPr>
        <w:t xml:space="preserve">Video </w:t>
      </w:r>
      <w:r w:rsidR="08122CF4" w:rsidRPr="004F750D">
        <w:rPr>
          <w:rFonts w:ascii="Arial" w:hAnsi="Arial" w:cs="Arial"/>
        </w:rPr>
        <w:t>3</w:t>
      </w:r>
      <w:r w:rsidR="004F750D" w:rsidRPr="004F750D">
        <w:rPr>
          <w:rFonts w:ascii="Arial" w:hAnsi="Arial" w:cs="Arial"/>
        </w:rPr>
        <w:t>: Identify contemporary Scots words and demonstrate the relationship between Scots and other languages</w:t>
      </w:r>
    </w:p>
    <w:p w14:paraId="52F86D10" w14:textId="7A632F35" w:rsidR="003559BB" w:rsidRPr="004F750D" w:rsidRDefault="003559BB" w:rsidP="004F750D">
      <w:pPr>
        <w:pStyle w:val="Heading2"/>
        <w:rPr>
          <w:rFonts w:ascii="Arial" w:hAnsi="Arial" w:cs="Arial"/>
        </w:rPr>
      </w:pPr>
    </w:p>
    <w:p w14:paraId="2C078E63" w14:textId="685C40DA" w:rsidR="003559BB" w:rsidRPr="004F750D" w:rsidRDefault="3CE356C9" w:rsidP="004F750D">
      <w:pPr>
        <w:pStyle w:val="Heading3"/>
        <w:rPr>
          <w:rFonts w:ascii="Arial" w:hAnsi="Arial" w:cs="Arial"/>
        </w:rPr>
      </w:pPr>
      <w:r w:rsidRPr="004F750D">
        <w:rPr>
          <w:rFonts w:ascii="Arial" w:hAnsi="Arial" w:cs="Arial"/>
        </w:rPr>
        <w:t>Activity 1</w:t>
      </w:r>
      <w:r w:rsidR="004F750D" w:rsidRPr="004F750D">
        <w:rPr>
          <w:rFonts w:ascii="Arial" w:hAnsi="Arial" w:cs="Arial"/>
        </w:rPr>
        <w:t xml:space="preserve">: </w:t>
      </w:r>
      <w:r w:rsidR="00762413" w:rsidRPr="004F750D">
        <w:rPr>
          <w:rFonts w:ascii="Arial" w:hAnsi="Arial" w:cs="Arial"/>
        </w:rPr>
        <w:t>Identify Scots words</w:t>
      </w:r>
      <w:r w:rsidR="004F750D" w:rsidRPr="004F750D">
        <w:rPr>
          <w:rFonts w:ascii="Arial" w:hAnsi="Arial" w:cs="Arial"/>
        </w:rPr>
        <w:t xml:space="preserve"> </w:t>
      </w:r>
    </w:p>
    <w:p w14:paraId="22A55649" w14:textId="5AF80F48" w:rsidR="1A95A714" w:rsidRPr="004F750D" w:rsidRDefault="1A95A714" w:rsidP="48698D2C">
      <w:pPr>
        <w:rPr>
          <w:rFonts w:ascii="Arial" w:hAnsi="Arial" w:cs="Arial"/>
          <w:sz w:val="24"/>
          <w:szCs w:val="24"/>
        </w:rPr>
      </w:pPr>
    </w:p>
    <w:p w14:paraId="11AC066D" w14:textId="6E20E863" w:rsidR="258AE87B" w:rsidRPr="003F593E" w:rsidRDefault="00762413" w:rsidP="00C14E05">
      <w:pPr>
        <w:spacing w:line="360" w:lineRule="auto"/>
        <w:rPr>
          <w:rFonts w:ascii="Arial" w:hAnsi="Arial" w:cs="Arial"/>
          <w:sz w:val="24"/>
          <w:szCs w:val="24"/>
        </w:rPr>
      </w:pPr>
      <w:r w:rsidRPr="003F593E">
        <w:rPr>
          <w:rFonts w:ascii="Arial" w:hAnsi="Arial" w:cs="Arial"/>
          <w:sz w:val="24"/>
          <w:szCs w:val="24"/>
        </w:rPr>
        <w:t>Show that you can identify Scots words by l</w:t>
      </w:r>
      <w:r w:rsidR="258AE87B" w:rsidRPr="003F593E">
        <w:rPr>
          <w:rFonts w:ascii="Arial" w:hAnsi="Arial" w:cs="Arial"/>
          <w:sz w:val="24"/>
          <w:szCs w:val="24"/>
        </w:rPr>
        <w:t>ist</w:t>
      </w:r>
      <w:r w:rsidRPr="003F593E">
        <w:rPr>
          <w:rFonts w:ascii="Arial" w:hAnsi="Arial" w:cs="Arial"/>
          <w:sz w:val="24"/>
          <w:szCs w:val="24"/>
        </w:rPr>
        <w:t>ing</w:t>
      </w:r>
      <w:r w:rsidR="258AE87B" w:rsidRPr="003F593E">
        <w:rPr>
          <w:rFonts w:ascii="Arial" w:hAnsi="Arial" w:cs="Arial"/>
          <w:sz w:val="24"/>
          <w:szCs w:val="24"/>
        </w:rPr>
        <w:t xml:space="preserve"> </w:t>
      </w:r>
      <w:r w:rsidR="00471E38" w:rsidRPr="003F593E">
        <w:rPr>
          <w:rFonts w:ascii="Arial" w:hAnsi="Arial" w:cs="Arial"/>
          <w:sz w:val="24"/>
          <w:szCs w:val="24"/>
        </w:rPr>
        <w:t>some</w:t>
      </w:r>
      <w:r w:rsidR="258AE87B" w:rsidRPr="003F593E">
        <w:rPr>
          <w:rFonts w:ascii="Arial" w:hAnsi="Arial" w:cs="Arial"/>
          <w:sz w:val="24"/>
          <w:szCs w:val="24"/>
        </w:rPr>
        <w:t xml:space="preserve"> markers of Scots language</w:t>
      </w:r>
      <w:r w:rsidRPr="003F593E">
        <w:rPr>
          <w:rFonts w:ascii="Arial" w:hAnsi="Arial" w:cs="Arial"/>
          <w:sz w:val="24"/>
          <w:szCs w:val="24"/>
        </w:rPr>
        <w:t xml:space="preserve">. You should </w:t>
      </w:r>
      <w:r w:rsidR="0FC5A189" w:rsidRPr="003F593E">
        <w:rPr>
          <w:rFonts w:ascii="Arial" w:hAnsi="Arial" w:cs="Arial"/>
          <w:sz w:val="24"/>
          <w:szCs w:val="24"/>
        </w:rPr>
        <w:t>consider spelling and pronunciation</w:t>
      </w:r>
      <w:r w:rsidR="258AE87B" w:rsidRPr="003F593E">
        <w:rPr>
          <w:rFonts w:ascii="Arial" w:hAnsi="Arial" w:cs="Arial"/>
          <w:sz w:val="24"/>
          <w:szCs w:val="24"/>
        </w:rPr>
        <w:t>.</w:t>
      </w:r>
      <w:r w:rsidR="737702E8" w:rsidRPr="003F593E">
        <w:rPr>
          <w:rFonts w:ascii="Arial" w:hAnsi="Arial" w:cs="Arial"/>
          <w:sz w:val="24"/>
          <w:szCs w:val="24"/>
        </w:rPr>
        <w:t xml:space="preserve"> The first one has been done for you.</w:t>
      </w:r>
    </w:p>
    <w:p w14:paraId="32A011E2" w14:textId="35479260" w:rsidR="48698D2C" w:rsidRPr="004F750D" w:rsidRDefault="48698D2C" w:rsidP="48698D2C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8698D2C" w:rsidRPr="004F750D" w14:paraId="1E7D3365" w14:textId="77777777" w:rsidTr="6A935BA9">
        <w:tc>
          <w:tcPr>
            <w:tcW w:w="3120" w:type="dxa"/>
          </w:tcPr>
          <w:p w14:paraId="02E15BFC" w14:textId="4224B861" w:rsidR="737702E8" w:rsidRPr="003F593E" w:rsidRDefault="737702E8" w:rsidP="48698D2C">
            <w:pPr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Marker (spelling or grammatical form)</w:t>
            </w:r>
          </w:p>
        </w:tc>
        <w:tc>
          <w:tcPr>
            <w:tcW w:w="3120" w:type="dxa"/>
          </w:tcPr>
          <w:p w14:paraId="4488BCD3" w14:textId="0AB048A7" w:rsidR="737702E8" w:rsidRPr="003F593E" w:rsidRDefault="737702E8" w:rsidP="48698D2C">
            <w:pPr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Example 1</w:t>
            </w:r>
          </w:p>
        </w:tc>
        <w:tc>
          <w:tcPr>
            <w:tcW w:w="3120" w:type="dxa"/>
          </w:tcPr>
          <w:p w14:paraId="4A7E6EC4" w14:textId="0C504074" w:rsidR="737702E8" w:rsidRPr="003F593E" w:rsidRDefault="737702E8" w:rsidP="48698D2C">
            <w:pPr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Example 2</w:t>
            </w:r>
          </w:p>
        </w:tc>
      </w:tr>
      <w:tr w:rsidR="48698D2C" w:rsidRPr="004F750D" w14:paraId="1C775E07" w14:textId="77777777" w:rsidTr="6A935BA9">
        <w:tc>
          <w:tcPr>
            <w:tcW w:w="3120" w:type="dxa"/>
          </w:tcPr>
          <w:p w14:paraId="09E44245" w14:textId="199DADAE" w:rsidR="1004BAB1" w:rsidRPr="003F593E" w:rsidRDefault="07445BF8" w:rsidP="48698D2C">
            <w:pPr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</w:pPr>
            <w:r w:rsidRPr="003F593E"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  <w:t>F instead of w</w:t>
            </w:r>
          </w:p>
        </w:tc>
        <w:tc>
          <w:tcPr>
            <w:tcW w:w="3120" w:type="dxa"/>
          </w:tcPr>
          <w:p w14:paraId="7867AB78" w14:textId="381BCB43" w:rsidR="1004BAB1" w:rsidRPr="003F593E" w:rsidRDefault="07445BF8" w:rsidP="48698D2C">
            <w:pPr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</w:pPr>
            <w:r w:rsidRPr="003F593E"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  <w:t>Fit (whit, what)</w:t>
            </w:r>
          </w:p>
        </w:tc>
        <w:tc>
          <w:tcPr>
            <w:tcW w:w="3120" w:type="dxa"/>
          </w:tcPr>
          <w:p w14:paraId="72C1A706" w14:textId="5712056C" w:rsidR="1004BAB1" w:rsidRPr="003F593E" w:rsidRDefault="07445BF8" w:rsidP="48698D2C">
            <w:pPr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</w:pPr>
            <w:r w:rsidRPr="003F593E">
              <w:rPr>
                <w:rFonts w:ascii="Arial" w:eastAsia="Bradley Hand ITC" w:hAnsi="Arial" w:cs="Arial"/>
                <w:b/>
                <w:bCs/>
                <w:sz w:val="24"/>
                <w:szCs w:val="24"/>
              </w:rPr>
              <w:t>Fan (when)</w:t>
            </w:r>
          </w:p>
        </w:tc>
      </w:tr>
      <w:tr w:rsidR="48698D2C" w:rsidRPr="004F750D" w14:paraId="20E2BD46" w14:textId="77777777" w:rsidTr="6A935BA9">
        <w:tc>
          <w:tcPr>
            <w:tcW w:w="3120" w:type="dxa"/>
          </w:tcPr>
          <w:p w14:paraId="563802B9" w14:textId="4A7D5E2C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F671F58" w14:textId="4A7D5E2C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61B613E" w14:textId="4A7D5E2C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8698D2C" w:rsidRPr="004F750D" w14:paraId="5FDBB8C6" w14:textId="77777777" w:rsidTr="6A935BA9">
        <w:tc>
          <w:tcPr>
            <w:tcW w:w="3120" w:type="dxa"/>
          </w:tcPr>
          <w:p w14:paraId="04DEDF9C" w14:textId="4A7D5E2C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0E1D009A" w14:textId="4A7D5E2C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22E7DE9B" w14:textId="4A7D5E2C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</w:tr>
      <w:tr w:rsidR="48698D2C" w:rsidRPr="004F750D" w14:paraId="090D6FE1" w14:textId="77777777" w:rsidTr="6A935BA9">
        <w:tc>
          <w:tcPr>
            <w:tcW w:w="3120" w:type="dxa"/>
          </w:tcPr>
          <w:p w14:paraId="2E305052" w14:textId="34274026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1B3C7D1E" w14:textId="41C879F6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38E554C6" w14:textId="4722BFC8" w:rsidR="48698D2C" w:rsidRPr="004F750D" w:rsidRDefault="48698D2C" w:rsidP="48698D2C">
            <w:pPr>
              <w:rPr>
                <w:rFonts w:ascii="Arial" w:hAnsi="Arial" w:cs="Arial"/>
              </w:rPr>
            </w:pPr>
          </w:p>
        </w:tc>
      </w:tr>
    </w:tbl>
    <w:p w14:paraId="0CB3DEA3" w14:textId="6D4D3129" w:rsidR="24166DA3" w:rsidRPr="004F750D" w:rsidRDefault="24166DA3" w:rsidP="48698D2C">
      <w:pPr>
        <w:rPr>
          <w:rFonts w:ascii="Arial" w:hAnsi="Arial" w:cs="Arial"/>
        </w:rPr>
      </w:pPr>
    </w:p>
    <w:p w14:paraId="0DDE7A6E" w14:textId="0949F801" w:rsidR="708E59CB" w:rsidRPr="004F750D" w:rsidRDefault="708E59CB" w:rsidP="004F750D">
      <w:pPr>
        <w:pStyle w:val="Heading3"/>
        <w:rPr>
          <w:rFonts w:ascii="Arial" w:hAnsi="Arial" w:cs="Arial"/>
        </w:rPr>
      </w:pPr>
      <w:r w:rsidRPr="004F750D">
        <w:rPr>
          <w:rFonts w:ascii="Arial" w:hAnsi="Arial" w:cs="Arial"/>
        </w:rPr>
        <w:t>Activity 2</w:t>
      </w:r>
      <w:r w:rsidR="004F750D" w:rsidRPr="004F750D">
        <w:rPr>
          <w:rFonts w:ascii="Arial" w:hAnsi="Arial" w:cs="Arial"/>
        </w:rPr>
        <w:t xml:space="preserve">: </w:t>
      </w:r>
      <w:r w:rsidR="00762413" w:rsidRPr="004F750D">
        <w:rPr>
          <w:rFonts w:ascii="Arial" w:hAnsi="Arial" w:cs="Arial"/>
        </w:rPr>
        <w:t>Identify Scots words</w:t>
      </w:r>
    </w:p>
    <w:p w14:paraId="66C718D4" w14:textId="607FD6B0" w:rsidR="48698D2C" w:rsidRPr="004F750D" w:rsidRDefault="48698D2C" w:rsidP="48698D2C">
      <w:pPr>
        <w:rPr>
          <w:rFonts w:ascii="Arial" w:hAnsi="Arial" w:cs="Arial"/>
          <w:b/>
          <w:bCs/>
          <w:sz w:val="24"/>
          <w:szCs w:val="24"/>
        </w:rPr>
      </w:pPr>
    </w:p>
    <w:p w14:paraId="06264E7E" w14:textId="02599C68" w:rsidR="00471E38" w:rsidRPr="003F593E" w:rsidRDefault="2563FD28" w:rsidP="00C14E05">
      <w:pPr>
        <w:spacing w:line="360" w:lineRule="auto"/>
        <w:rPr>
          <w:rFonts w:ascii="Arial" w:hAnsi="Arial" w:cs="Arial"/>
          <w:sz w:val="24"/>
          <w:szCs w:val="24"/>
        </w:rPr>
      </w:pPr>
      <w:r w:rsidRPr="003F593E">
        <w:rPr>
          <w:rFonts w:ascii="Arial" w:hAnsi="Arial" w:cs="Arial"/>
          <w:sz w:val="24"/>
          <w:szCs w:val="24"/>
        </w:rPr>
        <w:t>Look at th</w:t>
      </w:r>
      <w:r w:rsidR="00855FAE" w:rsidRPr="003F593E">
        <w:rPr>
          <w:rFonts w:ascii="Arial" w:hAnsi="Arial" w:cs="Arial"/>
          <w:sz w:val="24"/>
          <w:szCs w:val="24"/>
        </w:rPr>
        <w:t>e</w:t>
      </w:r>
      <w:r w:rsidRPr="003F593E">
        <w:rPr>
          <w:rFonts w:ascii="Arial" w:hAnsi="Arial" w:cs="Arial"/>
          <w:sz w:val="24"/>
          <w:szCs w:val="24"/>
        </w:rPr>
        <w:t xml:space="preserve"> table</w:t>
      </w:r>
      <w:r w:rsidR="00855FAE" w:rsidRPr="003F593E">
        <w:rPr>
          <w:rFonts w:ascii="Arial" w:hAnsi="Arial" w:cs="Arial"/>
          <w:sz w:val="24"/>
          <w:szCs w:val="24"/>
        </w:rPr>
        <w:t xml:space="preserve"> below, which</w:t>
      </w:r>
      <w:r w:rsidRPr="003F593E">
        <w:rPr>
          <w:rFonts w:ascii="Arial" w:hAnsi="Arial" w:cs="Arial"/>
          <w:sz w:val="24"/>
          <w:szCs w:val="24"/>
        </w:rPr>
        <w:t xml:space="preserve"> demonstrat</w:t>
      </w:r>
      <w:r w:rsidR="00855FAE" w:rsidRPr="003F593E">
        <w:rPr>
          <w:rFonts w:ascii="Arial" w:hAnsi="Arial" w:cs="Arial"/>
          <w:sz w:val="24"/>
          <w:szCs w:val="24"/>
        </w:rPr>
        <w:t>es</w:t>
      </w:r>
      <w:r w:rsidRPr="003F593E">
        <w:rPr>
          <w:rFonts w:ascii="Arial" w:hAnsi="Arial" w:cs="Arial"/>
          <w:sz w:val="24"/>
          <w:szCs w:val="24"/>
        </w:rPr>
        <w:t xml:space="preserve"> the origins of different place names, from the </w:t>
      </w:r>
      <w:hyperlink r:id="rId7">
        <w:r w:rsidRPr="003F593E">
          <w:rPr>
            <w:rStyle w:val="Hyperlink"/>
            <w:rFonts w:ascii="Arial" w:hAnsi="Arial" w:cs="Arial"/>
            <w:sz w:val="24"/>
            <w:szCs w:val="24"/>
          </w:rPr>
          <w:t>Place-Names of Scotland</w:t>
        </w:r>
      </w:hyperlink>
      <w:r w:rsidRPr="003F593E">
        <w:rPr>
          <w:rFonts w:ascii="Arial" w:hAnsi="Arial" w:cs="Arial"/>
          <w:sz w:val="24"/>
          <w:szCs w:val="24"/>
        </w:rPr>
        <w:t xml:space="preserve"> resource from ASLS (Association of </w:t>
      </w:r>
      <w:r w:rsidR="04B66FC1" w:rsidRPr="003F593E">
        <w:rPr>
          <w:rFonts w:ascii="Arial" w:hAnsi="Arial" w:cs="Arial"/>
          <w:sz w:val="24"/>
          <w:szCs w:val="24"/>
        </w:rPr>
        <w:t>Scottish</w:t>
      </w:r>
      <w:r w:rsidRPr="003F593E">
        <w:rPr>
          <w:rFonts w:ascii="Arial" w:hAnsi="Arial" w:cs="Arial"/>
          <w:sz w:val="24"/>
          <w:szCs w:val="24"/>
        </w:rPr>
        <w:t xml:space="preserve"> literary studies) based at Glasgow </w:t>
      </w:r>
      <w:r w:rsidR="0B1D0625" w:rsidRPr="003F593E">
        <w:rPr>
          <w:rFonts w:ascii="Arial" w:hAnsi="Arial" w:cs="Arial"/>
          <w:sz w:val="24"/>
          <w:szCs w:val="24"/>
        </w:rPr>
        <w:t>U</w:t>
      </w:r>
      <w:r w:rsidRPr="003F593E">
        <w:rPr>
          <w:rFonts w:ascii="Arial" w:hAnsi="Arial" w:cs="Arial"/>
          <w:sz w:val="24"/>
          <w:szCs w:val="24"/>
        </w:rPr>
        <w:t xml:space="preserve">niversity. </w:t>
      </w:r>
    </w:p>
    <w:p w14:paraId="78F8AB55" w14:textId="7C9B457B" w:rsidR="7C93CEE9" w:rsidRPr="003F593E" w:rsidRDefault="7C93CEE9" w:rsidP="00C14E05">
      <w:pPr>
        <w:spacing w:line="360" w:lineRule="auto"/>
        <w:rPr>
          <w:rFonts w:ascii="Arial" w:hAnsi="Arial" w:cs="Arial"/>
          <w:sz w:val="24"/>
          <w:szCs w:val="24"/>
        </w:rPr>
      </w:pPr>
      <w:r w:rsidRPr="003F593E">
        <w:rPr>
          <w:rFonts w:ascii="Arial" w:hAnsi="Arial" w:cs="Arial"/>
          <w:sz w:val="24"/>
          <w:szCs w:val="24"/>
        </w:rPr>
        <w:t xml:space="preserve">A) </w:t>
      </w:r>
      <w:r w:rsidR="3A3E88F1" w:rsidRPr="003F593E">
        <w:rPr>
          <w:rFonts w:ascii="Arial" w:hAnsi="Arial" w:cs="Arial"/>
          <w:sz w:val="24"/>
          <w:szCs w:val="24"/>
        </w:rPr>
        <w:t xml:space="preserve">Using your general knowledge or a map of </w:t>
      </w:r>
      <w:r w:rsidR="298A56F7" w:rsidRPr="003F593E">
        <w:rPr>
          <w:rFonts w:ascii="Arial" w:hAnsi="Arial" w:cs="Arial"/>
          <w:sz w:val="24"/>
          <w:szCs w:val="24"/>
        </w:rPr>
        <w:t>Scotland</w:t>
      </w:r>
      <w:r w:rsidR="3A3E88F1" w:rsidRPr="003F593E">
        <w:rPr>
          <w:rFonts w:ascii="Arial" w:hAnsi="Arial" w:cs="Arial"/>
          <w:sz w:val="24"/>
          <w:szCs w:val="24"/>
        </w:rPr>
        <w:t xml:space="preserve">, find </w:t>
      </w:r>
      <w:r w:rsidR="00032E88" w:rsidRPr="003F593E">
        <w:rPr>
          <w:rFonts w:ascii="Arial" w:hAnsi="Arial" w:cs="Arial"/>
          <w:sz w:val="24"/>
          <w:szCs w:val="24"/>
        </w:rPr>
        <w:t>a few</w:t>
      </w:r>
      <w:r w:rsidR="3A3E88F1" w:rsidRPr="003F593E">
        <w:rPr>
          <w:rFonts w:ascii="Arial" w:hAnsi="Arial" w:cs="Arial"/>
          <w:sz w:val="24"/>
          <w:szCs w:val="24"/>
        </w:rPr>
        <w:t xml:space="preserve"> places</w:t>
      </w:r>
      <w:r w:rsidR="00032E88" w:rsidRPr="003F593E">
        <w:rPr>
          <w:rFonts w:ascii="Arial" w:hAnsi="Arial" w:cs="Arial"/>
          <w:sz w:val="24"/>
          <w:szCs w:val="24"/>
        </w:rPr>
        <w:t xml:space="preserve"> (towns, villages, cities or landmarks)</w:t>
      </w:r>
      <w:r w:rsidR="3A3E88F1" w:rsidRPr="003F593E">
        <w:rPr>
          <w:rFonts w:ascii="Arial" w:hAnsi="Arial" w:cs="Arial"/>
          <w:sz w:val="24"/>
          <w:szCs w:val="24"/>
        </w:rPr>
        <w:t xml:space="preserve"> that use </w:t>
      </w:r>
      <w:r w:rsidR="00032E88" w:rsidRPr="003F593E">
        <w:rPr>
          <w:rFonts w:ascii="Arial" w:hAnsi="Arial" w:cs="Arial"/>
          <w:sz w:val="24"/>
          <w:szCs w:val="24"/>
        </w:rPr>
        <w:t xml:space="preserve">at least </w:t>
      </w:r>
      <w:r w:rsidR="3A3E88F1" w:rsidRPr="003F593E">
        <w:rPr>
          <w:rFonts w:ascii="Arial" w:hAnsi="Arial" w:cs="Arial"/>
          <w:sz w:val="24"/>
          <w:szCs w:val="24"/>
        </w:rPr>
        <w:t xml:space="preserve">one of the elements from the table below in the Celtic, Norse, or Scots columns. </w:t>
      </w:r>
    </w:p>
    <w:p w14:paraId="07F79F63" w14:textId="542999C5" w:rsidR="00855FAE" w:rsidRPr="003F593E" w:rsidRDefault="6968F304" w:rsidP="00C14E05">
      <w:pPr>
        <w:spacing w:line="360" w:lineRule="auto"/>
        <w:rPr>
          <w:rFonts w:ascii="Arial" w:hAnsi="Arial" w:cs="Arial"/>
          <w:sz w:val="24"/>
          <w:szCs w:val="24"/>
        </w:rPr>
      </w:pPr>
      <w:r w:rsidRPr="003F593E">
        <w:rPr>
          <w:rFonts w:ascii="Arial" w:hAnsi="Arial" w:cs="Arial"/>
          <w:sz w:val="24"/>
          <w:szCs w:val="24"/>
        </w:rPr>
        <w:t xml:space="preserve">B) Look up the </w:t>
      </w:r>
      <w:r w:rsidRPr="003F593E">
        <w:rPr>
          <w:rFonts w:ascii="Arial" w:hAnsi="Arial" w:cs="Arial"/>
          <w:b/>
          <w:bCs/>
          <w:sz w:val="24"/>
          <w:szCs w:val="24"/>
        </w:rPr>
        <w:t>element</w:t>
      </w:r>
      <w:r w:rsidRPr="003F593E">
        <w:rPr>
          <w:rFonts w:ascii="Arial" w:hAnsi="Arial" w:cs="Arial"/>
          <w:sz w:val="24"/>
          <w:szCs w:val="24"/>
        </w:rPr>
        <w:t xml:space="preserve"> of the place name on the online Scots dictionary at </w:t>
      </w:r>
      <w:hyperlink r:id="rId8">
        <w:r w:rsidRPr="003F593E">
          <w:rPr>
            <w:rStyle w:val="Hyperlink"/>
            <w:rFonts w:ascii="Arial" w:hAnsi="Arial" w:cs="Arial"/>
            <w:sz w:val="24"/>
            <w:szCs w:val="24"/>
          </w:rPr>
          <w:t>www.dsl.ac.uk</w:t>
        </w:r>
      </w:hyperlink>
      <w:r w:rsidRPr="003F593E">
        <w:rPr>
          <w:rFonts w:ascii="Arial" w:hAnsi="Arial" w:cs="Arial"/>
          <w:sz w:val="24"/>
          <w:szCs w:val="24"/>
        </w:rPr>
        <w:t xml:space="preserve"> to see if you can find out </w:t>
      </w:r>
      <w:r w:rsidR="264FEF38" w:rsidRPr="003F593E">
        <w:rPr>
          <w:rFonts w:ascii="Arial" w:hAnsi="Arial" w:cs="Arial"/>
          <w:sz w:val="24"/>
          <w:szCs w:val="24"/>
        </w:rPr>
        <w:t>exactly</w:t>
      </w:r>
      <w:r w:rsidRPr="003F593E">
        <w:rPr>
          <w:rFonts w:ascii="Arial" w:hAnsi="Arial" w:cs="Arial"/>
          <w:sz w:val="24"/>
          <w:szCs w:val="24"/>
        </w:rPr>
        <w:t xml:space="preserve"> where the word came from.</w:t>
      </w:r>
    </w:p>
    <w:p w14:paraId="5AFD0D5B" w14:textId="77777777" w:rsidR="00855FAE" w:rsidRPr="004F750D" w:rsidRDefault="00855FAE">
      <w:pPr>
        <w:rPr>
          <w:rFonts w:ascii="Arial" w:hAnsi="Arial" w:cs="Arial"/>
        </w:rPr>
      </w:pPr>
      <w:r w:rsidRPr="004F750D">
        <w:rPr>
          <w:rFonts w:ascii="Arial" w:hAnsi="Arial" w:cs="Arial"/>
        </w:rPr>
        <w:br w:type="page"/>
      </w:r>
    </w:p>
    <w:p w14:paraId="2D17187F" w14:textId="77777777" w:rsidR="003F593E" w:rsidRDefault="003F593E" w:rsidP="004F750D">
      <w:pPr>
        <w:pStyle w:val="Heading3"/>
        <w:rPr>
          <w:rFonts w:ascii="Arial" w:eastAsia="Calibri" w:hAnsi="Arial" w:cs="Arial"/>
        </w:rPr>
      </w:pPr>
    </w:p>
    <w:p w14:paraId="6EC3ACCC" w14:textId="2DF50D97" w:rsidR="5B8B50A5" w:rsidRDefault="5B8B50A5" w:rsidP="004F750D">
      <w:pPr>
        <w:pStyle w:val="Heading3"/>
        <w:rPr>
          <w:rFonts w:ascii="Arial" w:eastAsia="Calibri" w:hAnsi="Arial" w:cs="Arial"/>
        </w:rPr>
      </w:pPr>
      <w:r w:rsidRPr="004F750D">
        <w:rPr>
          <w:rFonts w:ascii="Arial" w:eastAsia="Calibri" w:hAnsi="Arial" w:cs="Arial"/>
        </w:rPr>
        <w:t>COMMON PLACE-NAME ELEMENTS</w:t>
      </w:r>
    </w:p>
    <w:p w14:paraId="76CB5961" w14:textId="77777777" w:rsidR="00703D9A" w:rsidRPr="00703D9A" w:rsidRDefault="00703D9A" w:rsidP="00703D9A"/>
    <w:tbl>
      <w:tblPr>
        <w:tblStyle w:val="GridTable4-Accent5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8698D2C" w:rsidRPr="004F750D" w14:paraId="58F9B18B" w14:textId="77777777" w:rsidTr="0047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749B715" w14:textId="5A0E9D90" w:rsidR="3A3E88F1" w:rsidRPr="004F750D" w:rsidRDefault="3A3E88F1" w:rsidP="48698D2C">
            <w:pPr>
              <w:rPr>
                <w:rFonts w:ascii="Arial" w:eastAsia="Calibri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eastAsia="Calibri" w:hAnsi="Arial" w:cs="Arial"/>
                <w:sz w:val="28"/>
                <w:szCs w:val="28"/>
              </w:rPr>
              <w:t>CELTIC (Pictish, Brittonic, Gaelic)</w:t>
            </w:r>
          </w:p>
        </w:tc>
        <w:tc>
          <w:tcPr>
            <w:tcW w:w="2340" w:type="dxa"/>
          </w:tcPr>
          <w:p w14:paraId="5E239A9F" w14:textId="01D6116E" w:rsidR="3A3E88F1" w:rsidRPr="004F750D" w:rsidRDefault="3A3E88F1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eastAsia="Calibri" w:hAnsi="Arial" w:cs="Arial"/>
                <w:sz w:val="28"/>
                <w:szCs w:val="28"/>
              </w:rPr>
              <w:t>NORSE</w:t>
            </w:r>
          </w:p>
        </w:tc>
        <w:tc>
          <w:tcPr>
            <w:tcW w:w="2340" w:type="dxa"/>
          </w:tcPr>
          <w:p w14:paraId="39F6E35B" w14:textId="518E2CA6" w:rsidR="3A3E88F1" w:rsidRPr="004F750D" w:rsidRDefault="3A3E88F1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eastAsia="Calibri" w:hAnsi="Arial" w:cs="Arial"/>
                <w:sz w:val="28"/>
                <w:szCs w:val="28"/>
              </w:rPr>
              <w:t>SCOTS</w:t>
            </w:r>
          </w:p>
        </w:tc>
        <w:tc>
          <w:tcPr>
            <w:tcW w:w="2340" w:type="dxa"/>
          </w:tcPr>
          <w:p w14:paraId="35F8381A" w14:textId="66995B86" w:rsidR="3A3E88F1" w:rsidRPr="004F750D" w:rsidRDefault="3A3E88F1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eastAsia="Calibri" w:hAnsi="Arial" w:cs="Arial"/>
                <w:sz w:val="28"/>
                <w:szCs w:val="28"/>
              </w:rPr>
              <w:t>MEANING</w:t>
            </w:r>
          </w:p>
        </w:tc>
      </w:tr>
      <w:tr w:rsidR="48698D2C" w:rsidRPr="004F750D" w14:paraId="5EB0C3B3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B01370F" w14:textId="35C327C2" w:rsidR="3A3E88F1" w:rsidRPr="003F593E" w:rsidRDefault="3A3E88F1" w:rsidP="48698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Avon, Abhainn, Aber, Inve</w:t>
            </w:r>
          </w:p>
        </w:tc>
        <w:tc>
          <w:tcPr>
            <w:tcW w:w="2340" w:type="dxa"/>
          </w:tcPr>
          <w:p w14:paraId="41BA5DFF" w14:textId="0F355B21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A, Ar</w:t>
            </w:r>
          </w:p>
        </w:tc>
        <w:tc>
          <w:tcPr>
            <w:tcW w:w="2340" w:type="dxa"/>
          </w:tcPr>
          <w:p w14:paraId="09FD6C87" w14:textId="2028FF48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Ae or Flod</w:t>
            </w:r>
          </w:p>
        </w:tc>
        <w:tc>
          <w:tcPr>
            <w:tcW w:w="2340" w:type="dxa"/>
          </w:tcPr>
          <w:p w14:paraId="014C7EDC" w14:textId="74BDC08A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River or River mouth</w:t>
            </w:r>
          </w:p>
        </w:tc>
      </w:tr>
      <w:tr w:rsidR="48698D2C" w:rsidRPr="004F750D" w14:paraId="34D55A65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74B43DB" w14:textId="40AC9917" w:rsidR="3A3E88F1" w:rsidRPr="003F593E" w:rsidRDefault="3A3E88F1" w:rsidP="48698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Monad, Ben, Cnoc</w:t>
            </w:r>
          </w:p>
        </w:tc>
        <w:tc>
          <w:tcPr>
            <w:tcW w:w="2340" w:type="dxa"/>
          </w:tcPr>
          <w:p w14:paraId="718E474F" w14:textId="11A0C143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Fell</w:t>
            </w:r>
          </w:p>
        </w:tc>
        <w:tc>
          <w:tcPr>
            <w:tcW w:w="2340" w:type="dxa"/>
          </w:tcPr>
          <w:p w14:paraId="5D786EF7" w14:textId="11DE501B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Hyll, Cnoll</w:t>
            </w:r>
          </w:p>
        </w:tc>
        <w:tc>
          <w:tcPr>
            <w:tcW w:w="2340" w:type="dxa"/>
          </w:tcPr>
          <w:p w14:paraId="0EF66F44" w14:textId="6D31D55E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Mountain, Hill, Knoll</w:t>
            </w:r>
          </w:p>
        </w:tc>
      </w:tr>
      <w:tr w:rsidR="48698D2C" w:rsidRPr="004F750D" w14:paraId="2443ED9D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095D1E6" w14:textId="4D84CCB7" w:rsidR="3A3E88F1" w:rsidRPr="003F593E" w:rsidRDefault="3A3E88F1" w:rsidP="48698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Strath, Glen</w:t>
            </w:r>
          </w:p>
        </w:tc>
        <w:tc>
          <w:tcPr>
            <w:tcW w:w="2340" w:type="dxa"/>
          </w:tcPr>
          <w:p w14:paraId="05D85C58" w14:textId="39363A0C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Dalr</w:t>
            </w:r>
          </w:p>
        </w:tc>
        <w:tc>
          <w:tcPr>
            <w:tcW w:w="2340" w:type="dxa"/>
          </w:tcPr>
          <w:p w14:paraId="1ADC3D7F" w14:textId="1A0B1EDF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Dale, Vale</w:t>
            </w:r>
          </w:p>
        </w:tc>
        <w:tc>
          <w:tcPr>
            <w:tcW w:w="2340" w:type="dxa"/>
          </w:tcPr>
          <w:p w14:paraId="56B71593" w14:textId="5B2374E2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Valley</w:t>
            </w:r>
          </w:p>
        </w:tc>
      </w:tr>
      <w:tr w:rsidR="48698D2C" w:rsidRPr="004F750D" w14:paraId="7E4566DD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5BCA634" w14:textId="201F4B74" w:rsidR="3A3E88F1" w:rsidRPr="003F593E" w:rsidRDefault="3A3E88F1" w:rsidP="48698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Tros (Brittonic = across)</w:t>
            </w:r>
          </w:p>
        </w:tc>
        <w:tc>
          <w:tcPr>
            <w:tcW w:w="2340" w:type="dxa"/>
          </w:tcPr>
          <w:p w14:paraId="17C5792A" w14:textId="5902E0C7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Gate</w:t>
            </w:r>
          </w:p>
        </w:tc>
        <w:tc>
          <w:tcPr>
            <w:tcW w:w="2340" w:type="dxa"/>
          </w:tcPr>
          <w:p w14:paraId="55FE5A2F" w14:textId="525A57E7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Paeth, Geat, Yett</w:t>
            </w:r>
          </w:p>
        </w:tc>
        <w:tc>
          <w:tcPr>
            <w:tcW w:w="2340" w:type="dxa"/>
          </w:tcPr>
          <w:p w14:paraId="209CC5C6" w14:textId="09B5DA3B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Path, Gate, Way</w:t>
            </w:r>
          </w:p>
        </w:tc>
      </w:tr>
      <w:tr w:rsidR="48698D2C" w:rsidRPr="004F750D" w14:paraId="35CE45E0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58F0AE2" w14:textId="303F8BC1" w:rsidR="3A3E88F1" w:rsidRPr="003F593E" w:rsidRDefault="3A3E88F1" w:rsidP="48698D2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Cardden, Pert, Coille</w:t>
            </w:r>
          </w:p>
        </w:tc>
        <w:tc>
          <w:tcPr>
            <w:tcW w:w="2340" w:type="dxa"/>
          </w:tcPr>
          <w:p w14:paraId="62DCFF8F" w14:textId="4448A0EE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Sgagr, Vollr</w:t>
            </w:r>
          </w:p>
        </w:tc>
        <w:tc>
          <w:tcPr>
            <w:tcW w:w="2340" w:type="dxa"/>
          </w:tcPr>
          <w:p w14:paraId="5ABF237C" w14:textId="5985465D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Scaga, Shaw, Wald</w:t>
            </w:r>
          </w:p>
        </w:tc>
        <w:tc>
          <w:tcPr>
            <w:tcW w:w="2340" w:type="dxa"/>
          </w:tcPr>
          <w:p w14:paraId="44F817F9" w14:textId="3171E0DF" w:rsidR="3A3E88F1" w:rsidRPr="003F593E" w:rsidRDefault="3A3E88F1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F593E">
              <w:rPr>
                <w:rFonts w:ascii="Arial" w:eastAsia="Calibri" w:hAnsi="Arial" w:cs="Arial"/>
                <w:sz w:val="24"/>
                <w:szCs w:val="24"/>
              </w:rPr>
              <w:t>Wood</w:t>
            </w:r>
          </w:p>
        </w:tc>
      </w:tr>
    </w:tbl>
    <w:p w14:paraId="01E3F0B0" w14:textId="6AA597C4" w:rsidR="24166DA3" w:rsidRPr="004F750D" w:rsidRDefault="24166DA3" w:rsidP="48698D2C">
      <w:pPr>
        <w:rPr>
          <w:rFonts w:ascii="Arial" w:hAnsi="Arial" w:cs="Arial"/>
          <w:sz w:val="24"/>
          <w:szCs w:val="24"/>
        </w:rPr>
      </w:pPr>
    </w:p>
    <w:p w14:paraId="204DC23C" w14:textId="055F16B5" w:rsidR="48698D2C" w:rsidRPr="004F750D" w:rsidRDefault="48698D2C" w:rsidP="48698D2C">
      <w:pPr>
        <w:rPr>
          <w:rFonts w:ascii="Arial" w:hAnsi="Arial" w:cs="Arial"/>
          <w:sz w:val="24"/>
          <w:szCs w:val="24"/>
        </w:rPr>
      </w:pPr>
    </w:p>
    <w:p w14:paraId="6AAF8F26" w14:textId="61B2CB66" w:rsidR="19134D98" w:rsidRPr="004F750D" w:rsidRDefault="19134D98" w:rsidP="004F750D">
      <w:pPr>
        <w:pStyle w:val="Heading3"/>
        <w:rPr>
          <w:rFonts w:ascii="Arial" w:hAnsi="Arial" w:cs="Arial"/>
        </w:rPr>
      </w:pPr>
      <w:r w:rsidRPr="004F750D">
        <w:rPr>
          <w:rFonts w:ascii="Arial" w:hAnsi="Arial" w:cs="Arial"/>
        </w:rPr>
        <w:t>Activity 3</w:t>
      </w:r>
      <w:r w:rsidR="004F750D" w:rsidRPr="004F750D">
        <w:rPr>
          <w:rFonts w:ascii="Arial" w:hAnsi="Arial" w:cs="Arial"/>
        </w:rPr>
        <w:t xml:space="preserve">: </w:t>
      </w:r>
      <w:r w:rsidR="00762413" w:rsidRPr="004F750D">
        <w:rPr>
          <w:rFonts w:ascii="Arial" w:hAnsi="Arial" w:cs="Arial"/>
        </w:rPr>
        <w:t>Demonstrate the relationship between Scots and other languages</w:t>
      </w:r>
    </w:p>
    <w:p w14:paraId="4AA324EC" w14:textId="77777777" w:rsidR="00471E38" w:rsidRPr="004F750D" w:rsidRDefault="00471E38" w:rsidP="48698D2C">
      <w:pPr>
        <w:rPr>
          <w:rFonts w:ascii="Arial" w:hAnsi="Arial" w:cs="Arial"/>
          <w:sz w:val="24"/>
          <w:szCs w:val="24"/>
        </w:rPr>
      </w:pPr>
    </w:p>
    <w:p w14:paraId="6BFDE663" w14:textId="3ADF8237" w:rsidR="19134D98" w:rsidRPr="003F593E" w:rsidRDefault="19134D98" w:rsidP="00C14E05">
      <w:pPr>
        <w:spacing w:line="360" w:lineRule="auto"/>
        <w:rPr>
          <w:rFonts w:ascii="Arial" w:hAnsi="Arial" w:cs="Arial"/>
          <w:sz w:val="24"/>
          <w:szCs w:val="24"/>
        </w:rPr>
      </w:pPr>
      <w:r w:rsidRPr="003F593E">
        <w:rPr>
          <w:rFonts w:ascii="Arial" w:hAnsi="Arial" w:cs="Arial"/>
          <w:sz w:val="24"/>
          <w:szCs w:val="24"/>
        </w:rPr>
        <w:t>Complete the table below to show the relationship between Scots words and words from similar languages.</w:t>
      </w:r>
      <w:r w:rsidR="2B7E897E" w:rsidRPr="003F593E">
        <w:rPr>
          <w:rFonts w:ascii="Arial" w:hAnsi="Arial" w:cs="Arial"/>
          <w:sz w:val="24"/>
          <w:szCs w:val="24"/>
        </w:rPr>
        <w:t xml:space="preserve"> Two rows have been left blank, for you to include your own examples. </w:t>
      </w:r>
      <w:r w:rsidR="00471E38" w:rsidRPr="003F593E">
        <w:rPr>
          <w:rFonts w:ascii="Arial" w:hAnsi="Arial" w:cs="Arial"/>
          <w:sz w:val="24"/>
          <w:szCs w:val="24"/>
        </w:rPr>
        <w:t xml:space="preserve">If you get stuck, look at </w:t>
      </w:r>
      <w:r w:rsidR="003F593E" w:rsidRPr="003F593E">
        <w:rPr>
          <w:rFonts w:ascii="Arial" w:hAnsi="Arial" w:cs="Arial"/>
          <w:sz w:val="24"/>
          <w:szCs w:val="24"/>
        </w:rPr>
        <w:t>our list of</w:t>
      </w:r>
      <w:r w:rsidR="00471E38" w:rsidRPr="003F593E">
        <w:rPr>
          <w:rFonts w:ascii="Arial" w:hAnsi="Arial" w:cs="Arial"/>
          <w:sz w:val="24"/>
          <w:szCs w:val="24"/>
        </w:rPr>
        <w:t xml:space="preserve"> ‘Useful Links’ for some resources that will help you.</w:t>
      </w:r>
    </w:p>
    <w:p w14:paraId="1918A5D3" w14:textId="3A54C378" w:rsidR="48698D2C" w:rsidRPr="004F750D" w:rsidRDefault="48698D2C" w:rsidP="48698D2C">
      <w:pPr>
        <w:rPr>
          <w:rFonts w:ascii="Arial" w:hAnsi="Arial" w:cs="Arial"/>
          <w:sz w:val="24"/>
          <w:szCs w:val="24"/>
        </w:rPr>
      </w:pPr>
    </w:p>
    <w:tbl>
      <w:tblPr>
        <w:tblStyle w:val="GridTable4-Accent5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8698D2C" w:rsidRPr="004F750D" w14:paraId="670956BF" w14:textId="77777777" w:rsidTr="0047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A6EB084" w14:textId="012A9B20" w:rsidR="51D5CE87" w:rsidRPr="004F750D" w:rsidRDefault="51D5CE87" w:rsidP="48698D2C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hAnsi="Arial" w:cs="Arial"/>
                <w:sz w:val="28"/>
                <w:szCs w:val="28"/>
              </w:rPr>
              <w:t>Scots</w:t>
            </w:r>
          </w:p>
        </w:tc>
        <w:tc>
          <w:tcPr>
            <w:tcW w:w="2340" w:type="dxa"/>
          </w:tcPr>
          <w:p w14:paraId="65222B76" w14:textId="5B3AEB42" w:rsidR="51D5CE87" w:rsidRPr="004F750D" w:rsidRDefault="51D5CE87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hAnsi="Arial" w:cs="Arial"/>
                <w:sz w:val="28"/>
                <w:szCs w:val="28"/>
              </w:rPr>
              <w:t>German</w:t>
            </w:r>
          </w:p>
        </w:tc>
        <w:tc>
          <w:tcPr>
            <w:tcW w:w="2340" w:type="dxa"/>
          </w:tcPr>
          <w:p w14:paraId="5D80B7B4" w14:textId="4CB01BA6" w:rsidR="51D5CE87" w:rsidRPr="004F750D" w:rsidRDefault="51D5CE87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hAnsi="Arial" w:cs="Arial"/>
                <w:sz w:val="28"/>
                <w:szCs w:val="28"/>
              </w:rPr>
              <w:t>Norwegian</w:t>
            </w:r>
          </w:p>
        </w:tc>
        <w:tc>
          <w:tcPr>
            <w:tcW w:w="2340" w:type="dxa"/>
          </w:tcPr>
          <w:p w14:paraId="2EE8C7DA" w14:textId="7B2C5FEE" w:rsidR="51D5CE87" w:rsidRPr="004F750D" w:rsidRDefault="51D5CE87" w:rsidP="48698D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4F750D">
              <w:rPr>
                <w:rFonts w:ascii="Arial" w:hAnsi="Arial" w:cs="Arial"/>
                <w:sz w:val="28"/>
                <w:szCs w:val="28"/>
              </w:rPr>
              <w:t>Dutch</w:t>
            </w:r>
          </w:p>
        </w:tc>
      </w:tr>
      <w:tr w:rsidR="48698D2C" w:rsidRPr="004F750D" w14:paraId="42544D0E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B2673D1" w14:textId="6504851F" w:rsidR="51D5CE87" w:rsidRPr="003F593E" w:rsidRDefault="51D5CE87" w:rsidP="48698D2C">
            <w:pPr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oot</w:t>
            </w:r>
          </w:p>
        </w:tc>
        <w:tc>
          <w:tcPr>
            <w:tcW w:w="2340" w:type="dxa"/>
          </w:tcPr>
          <w:p w14:paraId="260E3128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D66530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03BE3F9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8698D2C" w:rsidRPr="004F750D" w14:paraId="6A2BEE9F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E32302A" w14:textId="6F0C5B21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70D105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6B84BA" w14:textId="44A22E7E" w:rsidR="51D5CE87" w:rsidRPr="003F593E" w:rsidRDefault="51D5CE87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bra</w:t>
            </w:r>
          </w:p>
        </w:tc>
        <w:tc>
          <w:tcPr>
            <w:tcW w:w="2340" w:type="dxa"/>
          </w:tcPr>
          <w:p w14:paraId="631C23E0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8698D2C" w:rsidRPr="004F750D" w14:paraId="6973D582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57E5832" w14:textId="6F0C5B21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E770FF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E88533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FCA21C" w14:textId="404FF5C1" w:rsidR="51D5CE87" w:rsidRPr="003F593E" w:rsidRDefault="51D5CE87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reden</w:t>
            </w:r>
          </w:p>
        </w:tc>
      </w:tr>
      <w:tr w:rsidR="48698D2C" w:rsidRPr="004F750D" w14:paraId="0BCB2F12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BD2CFE0" w14:textId="6F0C5B21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34E8C73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AF0DD7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1F72C8" w14:textId="1A6F6FF1" w:rsidR="51D5CE87" w:rsidRPr="003F593E" w:rsidRDefault="51D5CE87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kijken</w:t>
            </w:r>
          </w:p>
        </w:tc>
      </w:tr>
      <w:tr w:rsidR="48698D2C" w:rsidRPr="004F750D" w14:paraId="0789AACB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ACC5875" w14:textId="6F0C5B21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CF4F7F" w14:textId="29F57557" w:rsidR="51D5CE87" w:rsidRPr="003F593E" w:rsidRDefault="51D5CE87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haus</w:t>
            </w:r>
          </w:p>
        </w:tc>
        <w:tc>
          <w:tcPr>
            <w:tcW w:w="2340" w:type="dxa"/>
          </w:tcPr>
          <w:p w14:paraId="3AA55D4D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E758F3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8698D2C" w:rsidRPr="004F750D" w14:paraId="7FD41CE7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7F8FC321" w14:textId="6F0C5B21" w:rsidR="48698D2C" w:rsidRPr="003F593E" w:rsidRDefault="48698D2C" w:rsidP="48698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6D6504" w14:textId="6A66D605" w:rsidR="51D5CE87" w:rsidRPr="003F593E" w:rsidRDefault="51D5CE87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F593E">
              <w:rPr>
                <w:rFonts w:ascii="Arial" w:hAnsi="Arial" w:cs="Arial"/>
                <w:sz w:val="24"/>
                <w:szCs w:val="24"/>
              </w:rPr>
              <w:t>kennen</w:t>
            </w:r>
          </w:p>
        </w:tc>
        <w:tc>
          <w:tcPr>
            <w:tcW w:w="2340" w:type="dxa"/>
          </w:tcPr>
          <w:p w14:paraId="5A350C1B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D7492DF" w14:textId="6F0C5B21" w:rsidR="48698D2C" w:rsidRPr="003F593E" w:rsidRDefault="48698D2C" w:rsidP="48698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4424DC" w:rsidRPr="004F750D" w14:paraId="1327F42B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B3C6C15" w14:textId="2A037BC4" w:rsidR="0F4424DC" w:rsidRPr="003F593E" w:rsidRDefault="0F4424DC" w:rsidP="0F442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C372CC" w14:textId="503DA138" w:rsidR="0F4424DC" w:rsidRPr="003F593E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48959C" w14:textId="35048256" w:rsidR="0F4424DC" w:rsidRPr="003F593E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ED61372" w14:textId="2ABB984D" w:rsidR="0F4424DC" w:rsidRPr="003F593E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4424DC" w:rsidRPr="004F750D" w14:paraId="69388353" w14:textId="77777777" w:rsidTr="00471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BF7A715" w14:textId="5B4166D3" w:rsidR="0F4424DC" w:rsidRPr="004F750D" w:rsidRDefault="0F4424DC" w:rsidP="0F442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EEFF706" w14:textId="7EE7FB4D" w:rsidR="0F4424DC" w:rsidRPr="004F750D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1472C7" w14:textId="3699E256" w:rsidR="0F4424DC" w:rsidRPr="004F750D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EF7AFE" w14:textId="2CEFC8CB" w:rsidR="0F4424DC" w:rsidRPr="004F750D" w:rsidRDefault="0F4424DC" w:rsidP="0F44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99F4E" w14:textId="35215DB2" w:rsidR="19134D98" w:rsidRPr="004F750D" w:rsidRDefault="19134D98" w:rsidP="48698D2C">
      <w:pPr>
        <w:rPr>
          <w:rFonts w:ascii="Arial" w:hAnsi="Arial" w:cs="Arial"/>
          <w:sz w:val="24"/>
          <w:szCs w:val="24"/>
        </w:rPr>
      </w:pPr>
    </w:p>
    <w:p w14:paraId="43F994A8" w14:textId="73A86B4F" w:rsidR="48698D2C" w:rsidRPr="004F750D" w:rsidRDefault="48698D2C" w:rsidP="48698D2C">
      <w:pPr>
        <w:rPr>
          <w:rFonts w:ascii="Arial" w:hAnsi="Arial" w:cs="Arial"/>
          <w:b/>
          <w:bCs/>
          <w:sz w:val="24"/>
          <w:szCs w:val="24"/>
        </w:rPr>
      </w:pPr>
    </w:p>
    <w:p w14:paraId="6C957EED" w14:textId="15FA3151" w:rsidR="48698D2C" w:rsidRPr="004F750D" w:rsidRDefault="48698D2C" w:rsidP="48698D2C">
      <w:pPr>
        <w:rPr>
          <w:rFonts w:ascii="Arial" w:hAnsi="Arial" w:cs="Arial"/>
          <w:b/>
          <w:bCs/>
          <w:sz w:val="24"/>
          <w:szCs w:val="24"/>
        </w:rPr>
      </w:pPr>
    </w:p>
    <w:p w14:paraId="28A7A103" w14:textId="53155CC5" w:rsidR="48698D2C" w:rsidRPr="004F750D" w:rsidRDefault="48698D2C" w:rsidP="48698D2C">
      <w:pPr>
        <w:rPr>
          <w:rFonts w:ascii="Arial" w:hAnsi="Arial" w:cs="Arial"/>
          <w:sz w:val="24"/>
          <w:szCs w:val="24"/>
        </w:rPr>
      </w:pPr>
    </w:p>
    <w:sectPr w:rsidR="48698D2C" w:rsidRPr="004F7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1DF4" w14:textId="77777777" w:rsidR="0006292A" w:rsidRDefault="0006292A" w:rsidP="001B4F65">
      <w:pPr>
        <w:spacing w:after="0" w:line="240" w:lineRule="auto"/>
      </w:pPr>
      <w:r>
        <w:separator/>
      </w:r>
    </w:p>
  </w:endnote>
  <w:endnote w:type="continuationSeparator" w:id="0">
    <w:p w14:paraId="50AB3BC6" w14:textId="77777777" w:rsidR="0006292A" w:rsidRDefault="0006292A" w:rsidP="001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CEBC" w14:textId="77777777" w:rsidR="001B4F65" w:rsidRDefault="001B4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3670" w14:textId="77777777" w:rsidR="001B4F65" w:rsidRDefault="001B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7789" w14:textId="77777777" w:rsidR="001B4F65" w:rsidRDefault="001B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BC59" w14:textId="77777777" w:rsidR="0006292A" w:rsidRDefault="0006292A" w:rsidP="001B4F65">
      <w:pPr>
        <w:spacing w:after="0" w:line="240" w:lineRule="auto"/>
      </w:pPr>
      <w:r>
        <w:separator/>
      </w:r>
    </w:p>
  </w:footnote>
  <w:footnote w:type="continuationSeparator" w:id="0">
    <w:p w14:paraId="5205E1B0" w14:textId="77777777" w:rsidR="0006292A" w:rsidRDefault="0006292A" w:rsidP="001B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59DB" w14:textId="77777777" w:rsidR="001B4F65" w:rsidRDefault="001B4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02D1" w14:textId="176A456B" w:rsidR="001B4F65" w:rsidRDefault="001B4F65" w:rsidP="001B4F65">
    <w:pPr>
      <w:pStyle w:val="Header"/>
      <w:jc w:val="center"/>
    </w:pPr>
    <w:r>
      <w:rPr>
        <w:noProof/>
      </w:rPr>
      <w:drawing>
        <wp:inline distT="0" distB="0" distL="0" distR="0" wp14:anchorId="62F5C70D" wp14:editId="09E22BDF">
          <wp:extent cx="2225040" cy="360380"/>
          <wp:effectExtent l="0" t="0" r="3810" b="190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355" cy="37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609D" w14:textId="77777777" w:rsidR="001B4F65" w:rsidRDefault="001B4F6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/EewnMmHErfsTr" id="zGzqXfrv"/>
    <int:WordHash hashCode="op4KJ3YnX3uJp5" id="N3ujmQ9H"/>
    <int:ParagraphRange paragraphId="706437484" textId="609718647" start="106" length="8" invalidationStart="106" invalidationLength="8" id="NkVtZDlD"/>
    <int:ParagraphRange paragraphId="706437484" textId="609718647" start="96" length="10" invalidationStart="96" invalidationLength="10" id="LQF44TBL"/>
    <int:ParagraphRange paragraphId="706437484" textId="609718647" start="114" length="6" invalidationStart="114" invalidationLength="6" id="64fKwrSQ"/>
    <int:ParagraphRange paragraphId="706437484" textId="609718647" start="76" length="15" invalidationStart="76" invalidationLength="15" id="bqRYMKCQ"/>
    <int:ParagraphRange paragraphId="706437484" textId="609718647" start="61" length="13" invalidationStart="61" invalidationLength="13" id="E0hwYILJ"/>
    <int:ParagraphRange paragraphId="706437484" textId="609718647" start="37" length="11" invalidationStart="37" invalidationLength="11" id="TIs6rkpY"/>
    <int:ParagraphRange paragraphId="706437484" textId="609718647" start="0" length="28" invalidationStart="0" invalidationLength="28" id="wCUosAha"/>
    <int:ParagraphRange paragraphId="706437484" textId="609718647" start="48" length="9" invalidationStart="48" invalidationLength="9" id="HkKg6PyZ"/>
    <int:ParagraphRange paragraphId="706437484" textId="609718647" start="28" length="9" invalidationStart="28" invalidationLength="9" id="XeWreega"/>
    <int:ParagraphRange paragraphId="1127111178" textId="815976281" start="31" length="11" invalidationStart="31" invalidationLength="11" id="YqRj9eYe"/>
    <int:ParagraphRange paragraphId="1633978010" textId="1725419553" start="35" length="5" invalidationStart="35" invalidationLength="5" id="GKN1U57m"/>
    <int:WordHash hashCode="3KKjJeR/dxf+gy" id="ELmU5lYd"/>
    <int:WordHash hashCode="/hKwL0Wm8L2Lqz" id="UckP81vt"/>
    <int:WordHash hashCode="RoHRJMxsS3O6q/" id="lA73WEZN"/>
    <int:WordHash hashCode="FJlRTskMvDsoKW" id="eMRnmAAY"/>
    <int:WordHash hashCode="K04hgk6ujapVWh" id="OPNtf5AO"/>
    <int:WordHash hashCode="ncqCkWnnmhY6p3" id="snWLycOS"/>
    <int:WordHash hashCode="zdG0ReGkc7GEeu" id="HsHkSJrd"/>
    <int:WordHash hashCode="IoQtvmHFJKOd7J" id="YPhbKR29"/>
    <int:WordHash hashCode="BgGWzNNg5e9Xbp" id="kPeGhwqL"/>
    <int:WordHash hashCode="tJkXEaO60lJWd3" id="yqZVOEPJ"/>
    <int:WordHash hashCode="JPxXU62VptNlv8" id="VY1BQQMN"/>
    <int:WordHash hashCode="hKcg2D6MZX3ZSD" id="e5hhmREp"/>
    <int:WordHash hashCode="4Toj/qCtFc938L" id="M1auJ2kA"/>
    <int:WordHash hashCode="s9qb5npk6AuIMT" id="c8aWdUei"/>
    <int:WordHash hashCode="1FbNrISm6LX8Y/" id="5jr0ZNoo"/>
    <int:WordHash hashCode="I9jgFWBiFlyjc2" id="JL92BxVV"/>
    <int:WordHash hashCode="DrXxboUiHTUK0R" id="bUZe1h3U"/>
    <int:WordHash hashCode="6oSD7Xt9/u+IUb" id="XahNIfFP"/>
    <int:WordHash hashCode="ZsaKUy0UaCX++c" id="RbVL8aAL"/>
    <int:WordHash hashCode="D/zDFdOlKPX/nw" id="mLmpYvDo"/>
  </int:Manifest>
  <int:Observations>
    <int:Content id="zGzqXfrv">
      <int:Rejection type="LegacyProofing"/>
    </int:Content>
    <int:Content id="N3ujmQ9H">
      <int:Rejection type="LegacyProofing"/>
    </int:Content>
    <int:Content id="NkVtZDlD">
      <int:Rejection type="LegacyProofing"/>
    </int:Content>
    <int:Content id="LQF44TBL">
      <int:Rejection type="LegacyProofing"/>
    </int:Content>
    <int:Content id="64fKwrSQ">
      <int:Rejection type="LegacyProofing"/>
    </int:Content>
    <int:Content id="bqRYMKCQ">
      <int:Rejection type="LegacyProofing"/>
    </int:Content>
    <int:Content id="E0hwYILJ">
      <int:Rejection type="LegacyProofing"/>
    </int:Content>
    <int:Content id="TIs6rkpY">
      <int:Rejection type="LegacyProofing"/>
    </int:Content>
    <int:Content id="wCUosAha">
      <int:Rejection type="LegacyProofing"/>
    </int:Content>
    <int:Content id="HkKg6PyZ">
      <int:Rejection type="LegacyProofing"/>
    </int:Content>
    <int:Content id="XeWreega">
      <int:Rejection type="LegacyProofing"/>
    </int:Content>
    <int:Content id="YqRj9eYe">
      <int:Rejection type="LegacyProofing"/>
    </int:Content>
    <int:Content id="GKN1U57m">
      <int:Rejection type="LegacyProofing"/>
    </int:Content>
    <int:Content id="ELmU5lYd">
      <int:Rejection type="AugLoop_Text_Critique"/>
    </int:Content>
    <int:Content id="UckP81vt">
      <int:Rejection type="AugLoop_Text_Critique"/>
    </int:Content>
    <int:Content id="lA73WEZN">
      <int:Rejection type="AugLoop_Text_Critique"/>
    </int:Content>
    <int:Content id="eMRnmAAY">
      <int:Rejection type="LegacyProofing"/>
    </int:Content>
    <int:Content id="OPNtf5AO">
      <int:Rejection type="LegacyProofing"/>
    </int:Content>
    <int:Content id="snWLycOS">
      <int:Rejection type="LegacyProofing"/>
    </int:Content>
    <int:Content id="HsHkSJrd">
      <int:Rejection type="LegacyProofing"/>
    </int:Content>
    <int:Content id="YPhbKR29">
      <int:Rejection type="LegacyProofing"/>
    </int:Content>
    <int:Content id="kPeGhwqL">
      <int:Rejection type="LegacyProofing"/>
    </int:Content>
    <int:Content id="yqZVOEPJ">
      <int:Rejection type="LegacyProofing"/>
    </int:Content>
    <int:Content id="VY1BQQMN">
      <int:Rejection type="LegacyProofing"/>
    </int:Content>
    <int:Content id="e5hhmREp">
      <int:Rejection type="LegacyProofing"/>
    </int:Content>
    <int:Content id="M1auJ2kA">
      <int:Rejection type="LegacyProofing"/>
    </int:Content>
    <int:Content id="c8aWdUei">
      <int:Rejection type="LegacyProofing"/>
    </int:Content>
    <int:Content id="5jr0ZNoo">
      <int:Rejection type="LegacyProofing"/>
    </int:Content>
    <int:Content id="JL92BxVV">
      <int:Rejection type="LegacyProofing"/>
    </int:Content>
    <int:Content id="bUZe1h3U">
      <int:Rejection type="LegacyProofing"/>
    </int:Content>
    <int:Content id="XahNIfFP">
      <int:Rejection type="LegacyProofing"/>
    </int:Content>
    <int:Content id="RbVL8aAL">
      <int:Rejection type="LegacyProofing"/>
    </int:Content>
    <int:Content id="mLmpYvD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18"/>
    <w:multiLevelType w:val="hybridMultilevel"/>
    <w:tmpl w:val="75A6F136"/>
    <w:lvl w:ilvl="0" w:tplc="5518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A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20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3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0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8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0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0C2B"/>
    <w:multiLevelType w:val="hybridMultilevel"/>
    <w:tmpl w:val="2402E5BE"/>
    <w:lvl w:ilvl="0" w:tplc="33107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AB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F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0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4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81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AE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0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6F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3F94"/>
    <w:multiLevelType w:val="hybridMultilevel"/>
    <w:tmpl w:val="B7CA5FC0"/>
    <w:lvl w:ilvl="0" w:tplc="A0F2F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6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3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E0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E2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A4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E6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1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24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14">
    <w:abstractNumId w:val="1"/>
  </w:num>
  <w:num w:numId="2" w16cid:durableId="1975060236">
    <w:abstractNumId w:val="0"/>
  </w:num>
  <w:num w:numId="3" w16cid:durableId="1010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FABD3"/>
    <w:rsid w:val="00032E88"/>
    <w:rsid w:val="0006292A"/>
    <w:rsid w:val="001B4F65"/>
    <w:rsid w:val="003559BB"/>
    <w:rsid w:val="00391B62"/>
    <w:rsid w:val="003A2795"/>
    <w:rsid w:val="003F593E"/>
    <w:rsid w:val="00471E38"/>
    <w:rsid w:val="004F750D"/>
    <w:rsid w:val="006561DD"/>
    <w:rsid w:val="00703D9A"/>
    <w:rsid w:val="00762413"/>
    <w:rsid w:val="00855FAE"/>
    <w:rsid w:val="00C14E05"/>
    <w:rsid w:val="011E3A03"/>
    <w:rsid w:val="012AED29"/>
    <w:rsid w:val="026C83DF"/>
    <w:rsid w:val="039BD5C9"/>
    <w:rsid w:val="04B66FC1"/>
    <w:rsid w:val="04DD5B14"/>
    <w:rsid w:val="06237B97"/>
    <w:rsid w:val="06D3768B"/>
    <w:rsid w:val="073F1A42"/>
    <w:rsid w:val="07445BF8"/>
    <w:rsid w:val="08122CF4"/>
    <w:rsid w:val="0B1D0625"/>
    <w:rsid w:val="0BA6E7AE"/>
    <w:rsid w:val="0D91FE8B"/>
    <w:rsid w:val="0DAE5BC6"/>
    <w:rsid w:val="0F4424DC"/>
    <w:rsid w:val="0FC5A189"/>
    <w:rsid w:val="1004BAB1"/>
    <w:rsid w:val="10613074"/>
    <w:rsid w:val="1398D136"/>
    <w:rsid w:val="14675D99"/>
    <w:rsid w:val="162DA0D0"/>
    <w:rsid w:val="162EC3B9"/>
    <w:rsid w:val="16AD309E"/>
    <w:rsid w:val="16EBC098"/>
    <w:rsid w:val="170A55A1"/>
    <w:rsid w:val="18B5689B"/>
    <w:rsid w:val="19134D98"/>
    <w:rsid w:val="1A95A714"/>
    <w:rsid w:val="1B6808A2"/>
    <w:rsid w:val="1BDDC6C4"/>
    <w:rsid w:val="1E9F1A26"/>
    <w:rsid w:val="1F156786"/>
    <w:rsid w:val="1F99CB86"/>
    <w:rsid w:val="206D8AF6"/>
    <w:rsid w:val="20A75223"/>
    <w:rsid w:val="20C968F2"/>
    <w:rsid w:val="228F39DF"/>
    <w:rsid w:val="22A8623C"/>
    <w:rsid w:val="22BD7502"/>
    <w:rsid w:val="24166DA3"/>
    <w:rsid w:val="246728FC"/>
    <w:rsid w:val="2563FD28"/>
    <w:rsid w:val="258AE87B"/>
    <w:rsid w:val="264FEF38"/>
    <w:rsid w:val="26B21991"/>
    <w:rsid w:val="2716EEA3"/>
    <w:rsid w:val="28DD31DA"/>
    <w:rsid w:val="298475CB"/>
    <w:rsid w:val="298A56F7"/>
    <w:rsid w:val="29E9BA53"/>
    <w:rsid w:val="2B7E897E"/>
    <w:rsid w:val="2B858AB4"/>
    <w:rsid w:val="2C26CA25"/>
    <w:rsid w:val="2D215B15"/>
    <w:rsid w:val="2EBD2B76"/>
    <w:rsid w:val="2EBE0636"/>
    <w:rsid w:val="3015687F"/>
    <w:rsid w:val="316EC2FD"/>
    <w:rsid w:val="31F4CC38"/>
    <w:rsid w:val="340E6319"/>
    <w:rsid w:val="34A7A0E6"/>
    <w:rsid w:val="36B79901"/>
    <w:rsid w:val="3914E370"/>
    <w:rsid w:val="3996B783"/>
    <w:rsid w:val="39FFDE1D"/>
    <w:rsid w:val="3A3E88F1"/>
    <w:rsid w:val="3A8D7D99"/>
    <w:rsid w:val="3CE356C9"/>
    <w:rsid w:val="3D26DA85"/>
    <w:rsid w:val="3F6AFC97"/>
    <w:rsid w:val="3F9C3685"/>
    <w:rsid w:val="3FFD4DE7"/>
    <w:rsid w:val="406DF340"/>
    <w:rsid w:val="453230AD"/>
    <w:rsid w:val="45B7E6D2"/>
    <w:rsid w:val="479FD35E"/>
    <w:rsid w:val="482F491B"/>
    <w:rsid w:val="48698D2C"/>
    <w:rsid w:val="4954CC1C"/>
    <w:rsid w:val="4B66E9DD"/>
    <w:rsid w:val="4BE10277"/>
    <w:rsid w:val="4EE0BC36"/>
    <w:rsid w:val="50972052"/>
    <w:rsid w:val="515FDE01"/>
    <w:rsid w:val="51D5CE87"/>
    <w:rsid w:val="5232F0B3"/>
    <w:rsid w:val="5276E24E"/>
    <w:rsid w:val="53043265"/>
    <w:rsid w:val="53B42D59"/>
    <w:rsid w:val="554FFDBA"/>
    <w:rsid w:val="55661340"/>
    <w:rsid w:val="56EBCE1B"/>
    <w:rsid w:val="58879E7C"/>
    <w:rsid w:val="5B8B50A5"/>
    <w:rsid w:val="5BAE2089"/>
    <w:rsid w:val="5C743DF1"/>
    <w:rsid w:val="61039F07"/>
    <w:rsid w:val="6165A1B4"/>
    <w:rsid w:val="636110EB"/>
    <w:rsid w:val="65CC9460"/>
    <w:rsid w:val="663A6148"/>
    <w:rsid w:val="66E90DCB"/>
    <w:rsid w:val="679A5AE4"/>
    <w:rsid w:val="6968F304"/>
    <w:rsid w:val="69832955"/>
    <w:rsid w:val="69C7A74F"/>
    <w:rsid w:val="6A20AE8D"/>
    <w:rsid w:val="6A935BA9"/>
    <w:rsid w:val="6AB8D349"/>
    <w:rsid w:val="6C22AD87"/>
    <w:rsid w:val="6E32A5A2"/>
    <w:rsid w:val="708E59CB"/>
    <w:rsid w:val="710F4707"/>
    <w:rsid w:val="72558554"/>
    <w:rsid w:val="737702E8"/>
    <w:rsid w:val="73F155B5"/>
    <w:rsid w:val="75D07CEC"/>
    <w:rsid w:val="76424466"/>
    <w:rsid w:val="7728F677"/>
    <w:rsid w:val="7A236EFB"/>
    <w:rsid w:val="7A609739"/>
    <w:rsid w:val="7C93CEE9"/>
    <w:rsid w:val="7D2C9444"/>
    <w:rsid w:val="7E9CDF69"/>
    <w:rsid w:val="7EA491BA"/>
    <w:rsid w:val="7F3C8C5F"/>
    <w:rsid w:val="7F9FABD3"/>
    <w:rsid w:val="7FD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ABD3"/>
  <w15:chartTrackingRefBased/>
  <w15:docId w15:val="{6D6A4B3D-EA3E-405B-9B86-5CCEC62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1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E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471E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A27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F65"/>
  </w:style>
  <w:style w:type="paragraph" w:styleId="Footer">
    <w:name w:val="footer"/>
    <w:basedOn w:val="Normal"/>
    <w:link w:val="FooterChar"/>
    <w:uiPriority w:val="99"/>
    <w:unhideWhenUsed/>
    <w:rsid w:val="001B4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F65"/>
  </w:style>
  <w:style w:type="character" w:customStyle="1" w:styleId="Heading3Char">
    <w:name w:val="Heading 3 Char"/>
    <w:basedOn w:val="DefaultParagraphFont"/>
    <w:link w:val="Heading3"/>
    <w:uiPriority w:val="9"/>
    <w:rsid w:val="004F75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sls.org.uk/wp-content/uploads/2021/08/Placename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536e1e08022947f1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Green</dc:creator>
  <cp:keywords/>
  <dc:description/>
  <cp:lastModifiedBy>Laura Green</cp:lastModifiedBy>
  <cp:revision>6</cp:revision>
  <dcterms:created xsi:type="dcterms:W3CDTF">2022-09-01T12:09:00Z</dcterms:created>
  <dcterms:modified xsi:type="dcterms:W3CDTF">2022-09-08T16:24:00Z</dcterms:modified>
</cp:coreProperties>
</file>